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256"/>
        <w:gridCol w:w="4673"/>
      </w:tblGrid>
      <w:tr w:rsidR="00467411" w:rsidTr="00467411"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>ФИО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>Круглова Наталия Валерьевна</w:t>
            </w:r>
          </w:p>
        </w:tc>
      </w:tr>
      <w:tr w:rsidR="00467411" w:rsidTr="00467411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>Должность (если несколько, пишем все)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>Доцент кафедры терапевтической стоматологии, врач-стоматолог-терапевт</w:t>
            </w:r>
          </w:p>
        </w:tc>
      </w:tr>
      <w:tr w:rsidR="00467411" w:rsidTr="00467411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>Образование  (ВУЗ, год, специальность)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pacing w:val="-1"/>
                <w:shd w:val="clear" w:color="auto" w:fill="FFFFFF"/>
              </w:rPr>
              <w:t xml:space="preserve">ГОУ ВПО «Нижегородская государственная медицинская академия Федерального агентства по здравоохранению и социальному </w:t>
            </w:r>
            <w:proofErr w:type="gramStart"/>
            <w:r>
              <w:rPr>
                <w:rFonts w:ascii="Calibri" w:hAnsi="Calibri" w:cs="Calibri"/>
                <w:spacing w:val="-1"/>
                <w:shd w:val="clear" w:color="auto" w:fill="FFFFFF"/>
              </w:rPr>
              <w:t>развитию»  (</w:t>
            </w:r>
            <w:proofErr w:type="gramEnd"/>
            <w:r>
              <w:rPr>
                <w:rFonts w:ascii="Calibri" w:hAnsi="Calibri" w:cs="Calibri"/>
                <w:spacing w:val="-1"/>
                <w:shd w:val="clear" w:color="auto" w:fill="FFFFFF"/>
              </w:rPr>
              <w:t>2007г.), специальность «стоматология»</w:t>
            </w:r>
          </w:p>
          <w:p w:rsidR="00467411" w:rsidRDefault="00467411">
            <w:pPr>
              <w:pStyle w:val="a3"/>
            </w:pPr>
            <w:r>
              <w:t> </w:t>
            </w:r>
          </w:p>
        </w:tc>
      </w:tr>
      <w:tr w:rsidR="00467411" w:rsidTr="00467411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Тема диссертации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>Оптимизация комплексного лечения воспалительных заболеваний пародонта (2011г.)</w:t>
            </w:r>
          </w:p>
        </w:tc>
      </w:tr>
      <w:tr w:rsidR="00467411" w:rsidTr="00467411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>Квалификация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>Специалист первой категории</w:t>
            </w:r>
          </w:p>
        </w:tc>
      </w:tr>
      <w:tr w:rsidR="00467411" w:rsidTr="00467411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>Стаж работы по специальности, опыт работы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>12 лет</w:t>
            </w:r>
          </w:p>
        </w:tc>
      </w:tr>
      <w:tr w:rsidR="00467411" w:rsidTr="00467411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>Сертификаты (год, название курса)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>2010г. «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Альтернативные  методы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восстановления малых включенных дефектов зубных рядов в клинике терапевтической стоматологии»</w:t>
            </w:r>
          </w:p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2010г. «Эстетическое и функциональное восстановление зубов» Курс А.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Забировой</w:t>
            </w:r>
            <w:proofErr w:type="spellEnd"/>
          </w:p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2010г. «Возможности и преимущества современных концепций эстетической терапии»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Курс  Кл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. Эрнста</w:t>
            </w:r>
          </w:p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2010г. «Эстетическая стоматология и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эндодонтия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»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Курс  Дж.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Кантаторе</w:t>
            </w:r>
            <w:proofErr w:type="spellEnd"/>
          </w:p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2010г. «Клиническое применение и принципы использования методики Вектор» Курс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Е.Рябко</w:t>
            </w:r>
            <w:proofErr w:type="spellEnd"/>
          </w:p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2014г. Сертификат участника Международной научно-практической конференции «Перспективы развития современной медицины»,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г.Воронеж</w:t>
            </w:r>
            <w:proofErr w:type="spellEnd"/>
          </w:p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2018г. «Минимально-инвазивные технологии в эстетической стоматологии» Курс Л.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Гринвол</w:t>
            </w:r>
            <w:proofErr w:type="spellEnd"/>
          </w:p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>2019г. Сертификат участника Научной сессии молодых ученых ПИМУ «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VolgaMedScience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»,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г.Н.Новгород</w:t>
            </w:r>
            <w:proofErr w:type="spellEnd"/>
          </w:p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2019г. Сертификат участника Научно-практической конференции  НАС «Современные методы профилактики и лечения зубочелюстных аномалий»,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г.Н.Новгород</w:t>
            </w:r>
            <w:proofErr w:type="spellEnd"/>
          </w:p>
        </w:tc>
      </w:tr>
      <w:tr w:rsidR="00467411" w:rsidTr="00467411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Область научных интересов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>Терапевтическая стоматология</w:t>
            </w:r>
          </w:p>
        </w:tc>
      </w:tr>
      <w:tr w:rsidR="00467411" w:rsidTr="00467411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Тел.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7411" w:rsidRDefault="00467411">
            <w:pPr>
              <w:pStyle w:val="a3"/>
            </w:pPr>
            <w:r>
              <w:rPr>
                <w:rFonts w:ascii="Calibri" w:hAnsi="Calibri" w:cs="Calibri"/>
                <w:sz w:val="22"/>
                <w:szCs w:val="22"/>
              </w:rPr>
              <w:t>89103858879</w:t>
            </w:r>
          </w:p>
        </w:tc>
      </w:tr>
    </w:tbl>
    <w:p w:rsidR="0005470F" w:rsidRDefault="0005470F"/>
    <w:p w:rsidR="00467411" w:rsidRDefault="00467411"/>
    <w:p w:rsidR="00467411" w:rsidRDefault="00467411"/>
    <w:p w:rsidR="00467411" w:rsidRDefault="00467411">
      <w:r>
        <w:rPr>
          <w:lang w:val="en-US"/>
        </w:rPr>
        <w:t xml:space="preserve">2019 </w:t>
      </w:r>
      <w:r>
        <w:t xml:space="preserve">г. </w:t>
      </w:r>
    </w:p>
    <w:p w:rsidR="00467411" w:rsidRDefault="004674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Научно-практическая конференция</w:t>
      </w:r>
      <w:r>
        <w:rPr>
          <w:rFonts w:ascii="Calibri" w:hAnsi="Calibri" w:cs="Calibri"/>
          <w:sz w:val="22"/>
          <w:szCs w:val="22"/>
        </w:rPr>
        <w:t> «Современные методы профилактики и л</w:t>
      </w:r>
      <w:r>
        <w:rPr>
          <w:rFonts w:ascii="Calibri" w:hAnsi="Calibri" w:cs="Calibri"/>
          <w:sz w:val="22"/>
          <w:szCs w:val="22"/>
        </w:rPr>
        <w:t>ечения зубочелюстных аномалий» (</w:t>
      </w:r>
      <w:proofErr w:type="spellStart"/>
      <w:r>
        <w:rPr>
          <w:rFonts w:ascii="Calibri" w:hAnsi="Calibri" w:cs="Calibri"/>
          <w:sz w:val="22"/>
          <w:szCs w:val="22"/>
        </w:rPr>
        <w:t>г.Н.Новгород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:rsidR="00467411" w:rsidRDefault="00467411">
      <w:pPr>
        <w:rPr>
          <w:rFonts w:ascii="Calibri" w:hAnsi="Calibri" w:cs="Calibri"/>
          <w:sz w:val="22"/>
          <w:szCs w:val="22"/>
        </w:rPr>
      </w:pPr>
    </w:p>
    <w:p w:rsidR="00467411" w:rsidRDefault="004674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Научная </w:t>
      </w:r>
      <w:r>
        <w:rPr>
          <w:rFonts w:ascii="Calibri" w:hAnsi="Calibri" w:cs="Calibri"/>
          <w:sz w:val="22"/>
          <w:szCs w:val="22"/>
        </w:rPr>
        <w:t>сесси</w:t>
      </w:r>
      <w:r>
        <w:rPr>
          <w:rFonts w:ascii="Calibri" w:hAnsi="Calibri" w:cs="Calibri"/>
          <w:sz w:val="22"/>
          <w:szCs w:val="22"/>
        </w:rPr>
        <w:t>я</w:t>
      </w:r>
      <w:r>
        <w:rPr>
          <w:rFonts w:ascii="Calibri" w:hAnsi="Calibri" w:cs="Calibri"/>
          <w:sz w:val="22"/>
          <w:szCs w:val="22"/>
        </w:rPr>
        <w:t xml:space="preserve"> молодых</w:t>
      </w:r>
      <w:r>
        <w:rPr>
          <w:rFonts w:ascii="Calibri" w:hAnsi="Calibri" w:cs="Calibri"/>
          <w:sz w:val="22"/>
          <w:szCs w:val="22"/>
        </w:rPr>
        <w:t xml:space="preserve"> ученых ПИМУ «</w:t>
      </w:r>
      <w:proofErr w:type="spellStart"/>
      <w:r>
        <w:rPr>
          <w:rFonts w:ascii="Calibri" w:hAnsi="Calibri" w:cs="Calibri"/>
          <w:sz w:val="22"/>
          <w:szCs w:val="22"/>
        </w:rPr>
        <w:t>VolgaMedScience</w:t>
      </w:r>
      <w:proofErr w:type="spellEnd"/>
      <w:r>
        <w:rPr>
          <w:rFonts w:ascii="Calibri" w:hAnsi="Calibri" w:cs="Calibri"/>
          <w:sz w:val="22"/>
          <w:szCs w:val="22"/>
        </w:rPr>
        <w:t>» (</w:t>
      </w:r>
      <w:proofErr w:type="spellStart"/>
      <w:r>
        <w:rPr>
          <w:rFonts w:ascii="Calibri" w:hAnsi="Calibri" w:cs="Calibri"/>
          <w:sz w:val="22"/>
          <w:szCs w:val="22"/>
        </w:rPr>
        <w:t>г.Н.Новгород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:rsidR="00467411" w:rsidRDefault="00467411">
      <w:pPr>
        <w:rPr>
          <w:rFonts w:ascii="Calibri" w:hAnsi="Calibri" w:cs="Calibri"/>
          <w:sz w:val="22"/>
          <w:szCs w:val="22"/>
        </w:rPr>
      </w:pPr>
    </w:p>
    <w:p w:rsidR="00467411" w:rsidRDefault="004674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2018 г. </w:t>
      </w:r>
    </w:p>
    <w:p w:rsidR="00467411" w:rsidRDefault="004674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Курс Л. </w:t>
      </w:r>
      <w:proofErr w:type="spellStart"/>
      <w:r>
        <w:rPr>
          <w:rFonts w:ascii="Calibri" w:hAnsi="Calibri" w:cs="Calibri"/>
          <w:sz w:val="22"/>
          <w:szCs w:val="22"/>
        </w:rPr>
        <w:t>Гринвол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«Минимально-инвазивные технологии в эстетической стоматологии» </w:t>
      </w:r>
      <w:r>
        <w:rPr>
          <w:rFonts w:ascii="Calibri" w:hAnsi="Calibri" w:cs="Calibri"/>
          <w:sz w:val="22"/>
          <w:szCs w:val="22"/>
        </w:rPr>
        <w:t xml:space="preserve">(г. </w:t>
      </w:r>
      <w:proofErr w:type="spellStart"/>
      <w:r>
        <w:rPr>
          <w:rFonts w:ascii="Calibri" w:hAnsi="Calibri" w:cs="Calibri"/>
          <w:sz w:val="22"/>
          <w:szCs w:val="22"/>
        </w:rPr>
        <w:t>Н.Новгород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:rsidR="00467411" w:rsidRDefault="00467411">
      <w:pPr>
        <w:rPr>
          <w:rFonts w:ascii="Calibri" w:hAnsi="Calibri" w:cs="Calibri"/>
          <w:sz w:val="22"/>
          <w:szCs w:val="22"/>
        </w:rPr>
      </w:pPr>
    </w:p>
    <w:p w:rsidR="00467411" w:rsidRDefault="004674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2014 г. </w:t>
      </w:r>
    </w:p>
    <w:p w:rsidR="00467411" w:rsidRDefault="004674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Международная</w:t>
      </w:r>
      <w:r>
        <w:rPr>
          <w:rFonts w:ascii="Calibri" w:hAnsi="Calibri" w:cs="Calibri"/>
          <w:sz w:val="22"/>
          <w:szCs w:val="22"/>
        </w:rPr>
        <w:t xml:space="preserve"> научно-практическ</w:t>
      </w:r>
      <w:r>
        <w:rPr>
          <w:rFonts w:ascii="Calibri" w:hAnsi="Calibri" w:cs="Calibri"/>
          <w:sz w:val="22"/>
          <w:szCs w:val="22"/>
        </w:rPr>
        <w:t>ая</w:t>
      </w:r>
      <w:r>
        <w:rPr>
          <w:rFonts w:ascii="Calibri" w:hAnsi="Calibri" w:cs="Calibri"/>
          <w:sz w:val="22"/>
          <w:szCs w:val="22"/>
        </w:rPr>
        <w:t xml:space="preserve"> конференци</w:t>
      </w:r>
      <w:r>
        <w:rPr>
          <w:rFonts w:ascii="Calibri" w:hAnsi="Calibri" w:cs="Calibri"/>
          <w:sz w:val="22"/>
          <w:szCs w:val="22"/>
        </w:rPr>
        <w:t>я</w:t>
      </w:r>
      <w:r>
        <w:rPr>
          <w:rFonts w:ascii="Calibri" w:hAnsi="Calibri" w:cs="Calibri"/>
          <w:sz w:val="22"/>
          <w:szCs w:val="22"/>
        </w:rPr>
        <w:t xml:space="preserve"> «Перспективы </w:t>
      </w:r>
      <w:r>
        <w:rPr>
          <w:rFonts w:ascii="Calibri" w:hAnsi="Calibri" w:cs="Calibri"/>
          <w:sz w:val="22"/>
          <w:szCs w:val="22"/>
        </w:rPr>
        <w:t>развития современной медицины» (</w:t>
      </w:r>
      <w:proofErr w:type="spellStart"/>
      <w:r>
        <w:rPr>
          <w:rFonts w:ascii="Calibri" w:hAnsi="Calibri" w:cs="Calibri"/>
          <w:sz w:val="22"/>
          <w:szCs w:val="22"/>
        </w:rPr>
        <w:t>г.Воронеж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:rsidR="00467411" w:rsidRDefault="00467411">
      <w:pPr>
        <w:rPr>
          <w:rFonts w:ascii="Calibri" w:hAnsi="Calibri" w:cs="Calibri"/>
          <w:sz w:val="22"/>
          <w:szCs w:val="22"/>
        </w:rPr>
      </w:pPr>
    </w:p>
    <w:p w:rsidR="00467411" w:rsidRDefault="004674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2010 г. </w:t>
      </w:r>
    </w:p>
    <w:p w:rsidR="00467411" w:rsidRDefault="004674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Конференция </w:t>
      </w:r>
      <w:r>
        <w:rPr>
          <w:rFonts w:ascii="Calibri" w:hAnsi="Calibri" w:cs="Calibri"/>
          <w:sz w:val="22"/>
          <w:szCs w:val="22"/>
        </w:rPr>
        <w:t>«Альтернативные методы восстановления малых включенных дефектов зубных рядов в клинике терапевтической стоматологии»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467411" w:rsidRDefault="00467411">
      <w:pPr>
        <w:rPr>
          <w:rFonts w:ascii="Calibri" w:hAnsi="Calibri" w:cs="Calibri"/>
          <w:sz w:val="22"/>
          <w:szCs w:val="22"/>
        </w:rPr>
      </w:pPr>
    </w:p>
    <w:p w:rsidR="00467411" w:rsidRDefault="006B22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Семинар, </w:t>
      </w:r>
      <w:r w:rsidR="00467411">
        <w:rPr>
          <w:rFonts w:ascii="Calibri" w:hAnsi="Calibri" w:cs="Calibri"/>
          <w:sz w:val="22"/>
          <w:szCs w:val="22"/>
        </w:rPr>
        <w:t xml:space="preserve">«Эстетическое и функциональное восстановление зубов» </w:t>
      </w:r>
      <w:r w:rsidR="001D0187">
        <w:rPr>
          <w:rFonts w:ascii="Calibri" w:hAnsi="Calibri" w:cs="Calibri"/>
          <w:sz w:val="22"/>
          <w:szCs w:val="22"/>
        </w:rPr>
        <w:t xml:space="preserve">курс А. </w:t>
      </w:r>
      <w:proofErr w:type="spellStart"/>
      <w:r w:rsidR="001D0187">
        <w:rPr>
          <w:rFonts w:ascii="Calibri" w:hAnsi="Calibri" w:cs="Calibri"/>
          <w:sz w:val="22"/>
          <w:szCs w:val="22"/>
        </w:rPr>
        <w:t>Забировой</w:t>
      </w:r>
      <w:proofErr w:type="spellEnd"/>
      <w:r w:rsidR="001D018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г.Н.Новгород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:rsidR="006B2293" w:rsidRDefault="006B2293">
      <w:pPr>
        <w:rPr>
          <w:rFonts w:ascii="Calibri" w:hAnsi="Calibri" w:cs="Calibri"/>
          <w:sz w:val="22"/>
          <w:szCs w:val="22"/>
        </w:rPr>
      </w:pPr>
    </w:p>
    <w:p w:rsidR="006B2293" w:rsidRDefault="006B22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Стоматологическая конференция, </w:t>
      </w:r>
      <w:r>
        <w:rPr>
          <w:rFonts w:ascii="Calibri" w:hAnsi="Calibri" w:cs="Calibri"/>
          <w:sz w:val="22"/>
          <w:szCs w:val="22"/>
        </w:rPr>
        <w:t xml:space="preserve">«Возможности и преимущества современных концепций эстетической терапии» </w:t>
      </w:r>
      <w:r w:rsidR="001D0187">
        <w:rPr>
          <w:rFonts w:ascii="Calibri" w:hAnsi="Calibri" w:cs="Calibri"/>
          <w:sz w:val="22"/>
          <w:szCs w:val="22"/>
        </w:rPr>
        <w:t xml:space="preserve">курс Кл. Эрнста </w:t>
      </w:r>
      <w:r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г.Н.Новгород</w:t>
      </w:r>
      <w:proofErr w:type="spellEnd"/>
      <w:r>
        <w:rPr>
          <w:rFonts w:ascii="Calibri" w:hAnsi="Calibri" w:cs="Calibri"/>
          <w:sz w:val="22"/>
          <w:szCs w:val="22"/>
        </w:rPr>
        <w:t xml:space="preserve">) </w:t>
      </w:r>
    </w:p>
    <w:p w:rsidR="006B2293" w:rsidRDefault="006B2293">
      <w:pPr>
        <w:rPr>
          <w:rFonts w:ascii="Calibri" w:hAnsi="Calibri" w:cs="Calibri"/>
          <w:sz w:val="22"/>
          <w:szCs w:val="22"/>
        </w:rPr>
      </w:pPr>
    </w:p>
    <w:p w:rsidR="006B2293" w:rsidRDefault="001D0187" w:rsidP="001D01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Конференция </w:t>
      </w:r>
      <w:r w:rsidR="006B2293">
        <w:rPr>
          <w:rFonts w:ascii="Calibri" w:hAnsi="Calibri" w:cs="Calibri"/>
          <w:sz w:val="22"/>
          <w:szCs w:val="22"/>
        </w:rPr>
        <w:t xml:space="preserve">«Эстетическая стоматология и </w:t>
      </w:r>
      <w:proofErr w:type="spellStart"/>
      <w:r w:rsidR="006B2293">
        <w:rPr>
          <w:rFonts w:ascii="Calibri" w:hAnsi="Calibri" w:cs="Calibri"/>
          <w:sz w:val="22"/>
          <w:szCs w:val="22"/>
        </w:rPr>
        <w:t>эндодонтия</w:t>
      </w:r>
      <w:proofErr w:type="spellEnd"/>
      <w:r w:rsidR="006B2293">
        <w:rPr>
          <w:rFonts w:ascii="Calibri" w:hAnsi="Calibri" w:cs="Calibri"/>
          <w:sz w:val="22"/>
          <w:szCs w:val="22"/>
        </w:rPr>
        <w:t xml:space="preserve">» </w:t>
      </w:r>
      <w:proofErr w:type="gramStart"/>
      <w:r>
        <w:rPr>
          <w:rFonts w:ascii="Calibri" w:hAnsi="Calibri" w:cs="Calibri"/>
          <w:sz w:val="22"/>
          <w:szCs w:val="22"/>
        </w:rPr>
        <w:t>Курс  Дж.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Кантаторе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г.Н.Новгород</w:t>
      </w:r>
      <w:proofErr w:type="spellEnd"/>
      <w:r>
        <w:rPr>
          <w:rFonts w:ascii="Calibri" w:hAnsi="Calibri" w:cs="Calibri"/>
          <w:sz w:val="22"/>
          <w:szCs w:val="22"/>
        </w:rPr>
        <w:t xml:space="preserve">) </w:t>
      </w:r>
    </w:p>
    <w:p w:rsidR="001D0187" w:rsidRDefault="001D0187" w:rsidP="001D0187">
      <w:pPr>
        <w:rPr>
          <w:rFonts w:ascii="Calibri" w:hAnsi="Calibri" w:cs="Calibri"/>
          <w:sz w:val="22"/>
          <w:szCs w:val="22"/>
        </w:rPr>
      </w:pPr>
    </w:p>
    <w:p w:rsidR="001D0187" w:rsidRDefault="001D0187" w:rsidP="001D01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Мастер-класс </w:t>
      </w:r>
      <w:r>
        <w:rPr>
          <w:rFonts w:ascii="Calibri" w:hAnsi="Calibri" w:cs="Calibri"/>
          <w:sz w:val="22"/>
          <w:szCs w:val="22"/>
        </w:rPr>
        <w:t xml:space="preserve">«Клиническое применение и принципы использования методики Вектор» Курс </w:t>
      </w:r>
      <w:proofErr w:type="spellStart"/>
      <w:r>
        <w:rPr>
          <w:rFonts w:ascii="Calibri" w:hAnsi="Calibri" w:cs="Calibri"/>
          <w:sz w:val="22"/>
          <w:szCs w:val="22"/>
        </w:rPr>
        <w:t>Е.Рябко</w:t>
      </w:r>
      <w:proofErr w:type="spellEnd"/>
      <w:r>
        <w:rPr>
          <w:rFonts w:ascii="Calibri" w:hAnsi="Calibri" w:cs="Calibri"/>
          <w:sz w:val="22"/>
          <w:szCs w:val="22"/>
        </w:rPr>
        <w:t xml:space="preserve"> (г. Москва) </w:t>
      </w:r>
    </w:p>
    <w:p w:rsidR="001D0187" w:rsidRDefault="001D0187" w:rsidP="001D0187">
      <w:pPr>
        <w:rPr>
          <w:rFonts w:ascii="Calibri" w:hAnsi="Calibri" w:cs="Calibri"/>
          <w:sz w:val="22"/>
          <w:szCs w:val="22"/>
        </w:rPr>
      </w:pPr>
    </w:p>
    <w:p w:rsidR="006B2293" w:rsidRDefault="006B2293"/>
    <w:p w:rsidR="00467411" w:rsidRDefault="00467411">
      <w:bookmarkStart w:id="0" w:name="_GoBack"/>
      <w:bookmarkEnd w:id="0"/>
    </w:p>
    <w:p w:rsidR="00467411" w:rsidRPr="00467411" w:rsidRDefault="00467411"/>
    <w:sectPr w:rsidR="00467411" w:rsidRPr="0046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D6"/>
    <w:rsid w:val="0005470F"/>
    <w:rsid w:val="001D0187"/>
    <w:rsid w:val="00467411"/>
    <w:rsid w:val="006B2293"/>
    <w:rsid w:val="00C6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9DB5"/>
  <w15:chartTrackingRefBased/>
  <w15:docId w15:val="{8E154EE9-66CC-47F0-8105-4DD07F6B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1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4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Институт стоматологии ПИМУ</dc:creator>
  <cp:keywords/>
  <dc:description/>
  <cp:lastModifiedBy>Институт стоматологии ПИМУ</cp:lastModifiedBy>
  <cp:revision>2</cp:revision>
  <dcterms:created xsi:type="dcterms:W3CDTF">2019-12-27T08:16:00Z</dcterms:created>
  <dcterms:modified xsi:type="dcterms:W3CDTF">2019-12-27T11:03:00Z</dcterms:modified>
</cp:coreProperties>
</file>